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C9AB" w14:textId="77777777" w:rsidR="00D84EAC" w:rsidRPr="00D84EAC" w:rsidRDefault="00D84EAC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D84E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McScallywag</w:t>
      </w:r>
      <w:proofErr w:type="spellEnd"/>
      <w:r w:rsidRPr="00D84E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</w:t>
      </w:r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houdt zich niet vast aan de bestaande grenzen van de traditionele folk maar breekt ze, door op een eigenwijze manier veel inspiratie te halen uit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bluegrass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,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balkanmuziek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, punkrock en natuurlijk goeie oude drinkersliederen.</w:t>
      </w:r>
    </w:p>
    <w:p w14:paraId="4D3177D7" w14:textId="77777777" w:rsidR="00D84EAC" w:rsidRPr="00D84EAC" w:rsidRDefault="00D84EAC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Bewapend met instrumenten als banjo, accordeon, scheurende gitaren en mandoline serveren ze een explosieve, vrolijke en opzwepende live-act vol meezingers, dancing tunes en liederen die je mee zullen voeren naar de hoogte- en dieptepunten uit hun wereld. </w:t>
      </w:r>
    </w:p>
    <w:p w14:paraId="7DCF6152" w14:textId="77777777" w:rsidR="00D84EAC" w:rsidRPr="00D84EAC" w:rsidRDefault="00D84EAC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Dit leidt tot de rijke smaak van de originele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McScallywag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feestfolkpunk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-blend, </w:t>
      </w:r>
      <w:proofErr w:type="spellStart"/>
      <w:r w:rsidRPr="00D84E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nl-NL"/>
        </w:rPr>
        <w:t>Distilled</w:t>
      </w:r>
      <w:proofErr w:type="spellEnd"/>
      <w:r w:rsidRPr="00D84E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nl-NL"/>
        </w:rPr>
        <w:t xml:space="preserve"> </w:t>
      </w:r>
      <w:proofErr w:type="spellStart"/>
      <w:r w:rsidRPr="00D84E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nl-NL"/>
        </w:rPr>
        <w:t>and</w:t>
      </w:r>
      <w:proofErr w:type="spellEnd"/>
      <w:r w:rsidRPr="00D84E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nl-NL"/>
        </w:rPr>
        <w:t xml:space="preserve"> </w:t>
      </w:r>
      <w:proofErr w:type="spellStart"/>
      <w:r w:rsidRPr="00D84E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nl-NL"/>
        </w:rPr>
        <w:t>bottled</w:t>
      </w:r>
      <w:proofErr w:type="spellEnd"/>
      <w:r w:rsidRPr="00D84E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nl-NL"/>
        </w:rPr>
        <w:t xml:space="preserve"> in Groningen.</w:t>
      </w:r>
    </w:p>
    <w:p w14:paraId="17D58E69" w14:textId="77777777" w:rsidR="00D84EAC" w:rsidRPr="00D84EAC" w:rsidRDefault="00D84EAC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6C5234A" w14:textId="77777777" w:rsidR="00D84EAC" w:rsidRPr="00D84EAC" w:rsidRDefault="00D84EAC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In 2016 kwam het eerste album: “Dirty Water” uit, dat positief werd ontvangen in de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folkpunk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-scene.</w:t>
      </w:r>
    </w:p>
    <w:p w14:paraId="03E7C339" w14:textId="77777777" w:rsidR="00D84EAC" w:rsidRPr="00D84EAC" w:rsidRDefault="00D84EAC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4EAC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nl-NL"/>
        </w:rPr>
        <w:t xml:space="preserve">“Dirty Water” is a fantastic whiskey soaked album that banjo and accordion lovers will enjoy”. </w:t>
      </w:r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(Celtic-folk-punk.com, 2016)</w:t>
      </w:r>
    </w:p>
    <w:p w14:paraId="6D392690" w14:textId="77777777" w:rsidR="00D84EAC" w:rsidRPr="00D84EAC" w:rsidRDefault="00D84EAC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4895FBE" w14:textId="77777777" w:rsidR="00D84EAC" w:rsidRPr="00D84EAC" w:rsidRDefault="00D84EAC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In 2020 bracht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McScallywag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zijn tweede album uit: “Songs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for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the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Wicked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”. Ook dit werd met groot enthousiasme onthaald! </w:t>
      </w:r>
    </w:p>
    <w:p w14:paraId="652AD88F" w14:textId="5CD436EE" w:rsidR="00D84EAC" w:rsidRDefault="00D84EAC" w:rsidP="00D84EA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D84EAC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nl-NL"/>
        </w:rPr>
        <w:t>“What a brilliant achievement and what an excellent album!!</w:t>
      </w:r>
      <w:r w:rsidRPr="00D84EAC">
        <w:rPr>
          <w:rFonts w:ascii="Calibri" w:eastAsia="Times New Roman" w:hAnsi="Calibri" w:cs="Calibri"/>
          <w:color w:val="000000"/>
          <w:sz w:val="24"/>
          <w:szCs w:val="24"/>
          <w:lang w:val="en-US" w:eastAsia="nl-NL"/>
        </w:rPr>
        <w:t xml:space="preserve"> </w:t>
      </w:r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“(London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Celtic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Punks webzine, 2020).</w:t>
      </w:r>
    </w:p>
    <w:p w14:paraId="544C3435" w14:textId="77777777" w:rsidR="001B6EFF" w:rsidRDefault="001B6EFF" w:rsidP="00D84EA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508A4A6D" w14:textId="18917113" w:rsidR="001B6EFF" w:rsidRPr="001B6EFF" w:rsidRDefault="001B6EFF" w:rsidP="00D8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B6EFF">
        <w:t xml:space="preserve">In 2023 </w:t>
      </w:r>
      <w:r w:rsidRPr="001B6EFF">
        <w:t xml:space="preserve">heeft </w:t>
      </w:r>
      <w:proofErr w:type="spellStart"/>
      <w:r w:rsidRPr="001B6EFF">
        <w:t>McScallywag</w:t>
      </w:r>
      <w:proofErr w:type="spellEnd"/>
      <w:r w:rsidRPr="001B6EFF">
        <w:t xml:space="preserve">  </w:t>
      </w:r>
      <w:r w:rsidRPr="001B6EFF">
        <w:t>een nieuwe</w:t>
      </w:r>
      <w:r w:rsidRPr="001B6EFF">
        <w:t xml:space="preserve"> single</w:t>
      </w:r>
      <w:r w:rsidRPr="001B6EFF">
        <w:t xml:space="preserve"> uitgebracht</w:t>
      </w:r>
      <w:r w:rsidRPr="001B6EFF">
        <w:t>:</w:t>
      </w:r>
      <w:r w:rsidRPr="001B6EFF">
        <w:t xml:space="preserve"> </w:t>
      </w:r>
      <w:r w:rsidRPr="001B6EFF">
        <w:t xml:space="preserve"> “Budapest”, </w:t>
      </w:r>
      <w:r w:rsidRPr="001B6EFF">
        <w:t>W</w:t>
      </w:r>
      <w:r>
        <w:t xml:space="preserve">aarbij ze meer Balkan sfeer in de mix hebben gegooid. </w:t>
      </w:r>
    </w:p>
    <w:p w14:paraId="4B37843E" w14:textId="37C2CC4D" w:rsidR="00CE36EB" w:rsidRDefault="00D84EAC" w:rsidP="00D84EAC">
      <w:r w:rsidRPr="001B6EFF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McScallywag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heeft de afgelopen jaren zijn zweterige,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bierovergoten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feestfolkpunk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-mix ten gehore gebracht op de vele Nederlandse poppodia en festivals, en heeft menig podium mogen openen voor</w:t>
      </w:r>
      <w:r w:rsidRPr="00D84EAC">
        <w:rPr>
          <w:rFonts w:ascii="Calibri" w:eastAsia="Times New Roman" w:hAnsi="Calibri" w:cs="Calibri"/>
          <w:color w:val="FF0000"/>
          <w:sz w:val="24"/>
          <w:szCs w:val="24"/>
          <w:lang w:eastAsia="nl-NL"/>
        </w:rPr>
        <w:t xml:space="preserve"> </w:t>
      </w:r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onder andere: The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Dread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Crew of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Oddwood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(USA), The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Rumjacks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(AUS) The Real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McKenzies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(CA) en </w:t>
      </w:r>
      <w:proofErr w:type="spellStart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Ferocious</w:t>
      </w:r>
      <w:proofErr w:type="spellEnd"/>
      <w:r w:rsidRPr="00D84EA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Dog (UK).</w:t>
      </w:r>
    </w:p>
    <w:sectPr w:rsidR="00CE3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A4"/>
    <w:rsid w:val="001B6EFF"/>
    <w:rsid w:val="00CE36EB"/>
    <w:rsid w:val="00D845A4"/>
    <w:rsid w:val="00D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F9DE"/>
  <w15:chartTrackingRefBased/>
  <w15:docId w15:val="{5C662F4F-E0E7-40CB-ABA8-2F72B1B2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8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 keizer</dc:creator>
  <cp:keywords/>
  <dc:description/>
  <cp:lastModifiedBy>roxanna keizer</cp:lastModifiedBy>
  <cp:revision>4</cp:revision>
  <dcterms:created xsi:type="dcterms:W3CDTF">2024-12-24T15:54:00Z</dcterms:created>
  <dcterms:modified xsi:type="dcterms:W3CDTF">2025-05-18T13:05:00Z</dcterms:modified>
</cp:coreProperties>
</file>